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A0" w:rsidRDefault="00D453A0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578203726" r:id="rId5"/>
        </w:object>
      </w:r>
    </w:p>
    <w:p w:rsidR="00D453A0" w:rsidRDefault="009F10C3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D453A0" w:rsidRDefault="009F10C3">
      <w:pPr>
        <w:jc w:val="center"/>
        <w:rPr>
          <w:b/>
        </w:rPr>
      </w:pPr>
      <w:r>
        <w:rPr>
          <w:b/>
        </w:rPr>
        <w:t>UNIVERSIDADE FEDERAL DA PARAÍBA</w:t>
      </w:r>
    </w:p>
    <w:p w:rsidR="00D453A0" w:rsidRDefault="00D453A0">
      <w:pPr>
        <w:jc w:val="center"/>
        <w:rPr>
          <w:b/>
        </w:rPr>
      </w:pPr>
    </w:p>
    <w:p w:rsidR="00D453A0" w:rsidRDefault="009F10C3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596"/>
        <w:gridCol w:w="1292"/>
        <w:gridCol w:w="1112"/>
        <w:gridCol w:w="1881"/>
        <w:gridCol w:w="2993"/>
      </w:tblGrid>
      <w:tr w:rsidR="00D453A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D453A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D453A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D453A0" w:rsidRDefault="00D453A0">
            <w:pPr>
              <w:ind w:left="-400" w:firstLine="407"/>
              <w:rPr>
                <w:sz w:val="16"/>
              </w:rPr>
            </w:pPr>
          </w:p>
          <w:p w:rsidR="00D453A0" w:rsidRDefault="00D453A0">
            <w:pPr>
              <w:ind w:left="-400" w:firstLine="407"/>
              <w:rPr>
                <w:sz w:val="16"/>
              </w:rPr>
            </w:pPr>
          </w:p>
        </w:tc>
      </w:tr>
      <w:tr w:rsidR="00D453A0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</w:tr>
      <w:tr w:rsidR="00D453A0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</w:tc>
      </w:tr>
      <w:tr w:rsidR="00D453A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D453A0">
            <w:pPr>
              <w:rPr>
                <w:b/>
                <w:sz w:val="16"/>
              </w:rPr>
            </w:pPr>
          </w:p>
          <w:p w:rsidR="00D453A0" w:rsidRDefault="009F10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D453A0" w:rsidRDefault="00D453A0">
            <w:pPr>
              <w:jc w:val="center"/>
              <w:rPr>
                <w:b/>
                <w:sz w:val="14"/>
                <w:szCs w:val="14"/>
              </w:rPr>
            </w:pPr>
          </w:p>
          <w:p w:rsidR="00D453A0" w:rsidRDefault="00D453A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53A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D453A0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9F10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  <w:p w:rsidR="00D453A0" w:rsidRDefault="00D453A0">
            <w:pPr>
              <w:jc w:val="center"/>
              <w:rPr>
                <w:sz w:val="16"/>
              </w:rPr>
            </w:pPr>
          </w:p>
        </w:tc>
      </w:tr>
      <w:tr w:rsidR="00D453A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 xml:space="preserve">3.10 do Edital nº 02/2018, e serem verdadeiras as informações por mim prestadas. Nestes termos, pede deferimento. </w:t>
            </w:r>
          </w:p>
        </w:tc>
      </w:tr>
      <w:tr w:rsidR="00D453A0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  <w:p w:rsidR="00D453A0" w:rsidRDefault="00D453A0">
            <w:pPr>
              <w:rPr>
                <w:sz w:val="16"/>
              </w:rPr>
            </w:pPr>
          </w:p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453A0" w:rsidRDefault="009F10C3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D453A0" w:rsidRDefault="00D453A0">
      <w:pPr>
        <w:pStyle w:val="Corpodetexto"/>
      </w:pPr>
    </w:p>
    <w:p w:rsidR="00D453A0" w:rsidRDefault="00D453A0">
      <w:pPr>
        <w:pStyle w:val="Corpodetexto"/>
      </w:pPr>
    </w:p>
    <w:p w:rsidR="00D453A0" w:rsidRDefault="009F10C3">
      <w:pPr>
        <w:pStyle w:val="Corpodetexto"/>
      </w:pPr>
      <w:r>
        <w:t>__________________</w:t>
      </w:r>
    </w:p>
    <w:p w:rsidR="00D453A0" w:rsidRDefault="009F10C3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</w:t>
      </w:r>
      <w:r>
        <w:rPr>
          <w:rFonts w:ascii="Arial" w:hAnsi="Arial" w:cs="Arial"/>
          <w:color w:val="000000"/>
          <w:sz w:val="16"/>
          <w:szCs w:val="16"/>
        </w:rPr>
        <w:t xml:space="preserve"> adotam-se as seguintes definições:</w:t>
      </w:r>
    </w:p>
    <w:p w:rsidR="00D453A0" w:rsidRDefault="009F10C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</w:t>
      </w:r>
      <w:r>
        <w:rPr>
          <w:rFonts w:ascii="Arial" w:hAnsi="Arial" w:cs="Arial"/>
          <w:color w:val="000000"/>
          <w:sz w:val="16"/>
          <w:szCs w:val="16"/>
        </w:rPr>
        <w:t>res em um mesmo domicílio.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D453A0" w:rsidRDefault="009F10C3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D453A0" w:rsidRDefault="009F10C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D453A0" w:rsidRDefault="009F10C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:rsidR="00D453A0" w:rsidRDefault="009F10C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 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:rsidR="00D453A0" w:rsidRDefault="009F10C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D453A0" w:rsidRDefault="00D453A0"/>
    <w:p w:rsidR="00D453A0" w:rsidRDefault="00D453A0"/>
    <w:p w:rsidR="00D453A0" w:rsidRDefault="00D453A0"/>
    <w:sectPr w:rsidR="00D453A0" w:rsidSect="00D453A0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3A0"/>
    <w:rsid w:val="009F10C3"/>
    <w:rsid w:val="00D4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rsid w:val="00D45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sid w:val="00D453A0"/>
    <w:rPr>
      <w:rFonts w:cs="Mangal"/>
    </w:rPr>
  </w:style>
  <w:style w:type="paragraph" w:customStyle="1" w:styleId="Caption">
    <w:name w:val="Caption"/>
    <w:basedOn w:val="Normal"/>
    <w:qFormat/>
    <w:rsid w:val="00D453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453A0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2018-01-23T11:09:00Z</dcterms:created>
  <dcterms:modified xsi:type="dcterms:W3CDTF">2018-01-23T11:09:00Z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