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ind w:left="-284"/>
        <w:jc w:val="center"/>
        <w:spacing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SOLICITAÇÃO DE </w:t>
      </w:r>
      <w:r>
        <w:rPr>
          <w:rFonts w:ascii="Arial" w:hAnsi="Arial"/>
          <w:b/>
          <w:sz w:val="20"/>
          <w:szCs w:val="20"/>
        </w:rPr>
        <w:t xml:space="preserve">TAXA DE INSCRIÇÃO EM EVENTOS NO PAÍS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674"/>
        <w:ind w:left="-284"/>
        <w:jc w:val="center"/>
        <w:spacing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INEXIGIBILIDADE</w:t>
      </w:r>
      <w:r>
        <w:rPr>
          <w:rFonts w:ascii="Arial" w:hAnsi="Arial"/>
          <w:b/>
          <w:sz w:val="20"/>
          <w:szCs w:val="20"/>
        </w:rPr>
        <w:t xml:space="preserve"> (ART. 2</w:t>
      </w:r>
      <w:r>
        <w:rPr>
          <w:rFonts w:ascii="Arial" w:hAnsi="Arial"/>
          <w:b/>
          <w:sz w:val="20"/>
          <w:szCs w:val="20"/>
        </w:rPr>
        <w:t xml:space="preserve">5</w:t>
      </w:r>
      <w:r>
        <w:rPr>
          <w:rFonts w:ascii="Arial" w:hAnsi="Arial"/>
          <w:b/>
          <w:sz w:val="20"/>
          <w:szCs w:val="20"/>
        </w:rPr>
        <w:t xml:space="preserve">, II – Lei nº 8.666/93)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674"/>
        <w:ind w:left="-284"/>
        <w:spacing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MEMO Nº XXXXXXXXXXX</w:t>
      </w:r>
      <w:r/>
    </w:p>
    <w:p>
      <w:pPr>
        <w:pStyle w:val="674"/>
        <w:ind w:left="-284"/>
        <w:spacing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(</w:t>
      </w:r>
      <w:r>
        <w:rPr>
          <w:rFonts w:ascii="Arial" w:hAnsi="Arial"/>
          <w:b/>
          <w:sz w:val="20"/>
          <w:szCs w:val="20"/>
        </w:rPr>
        <w:t xml:space="preserve">    </w:t>
      </w:r>
      <w:r>
        <w:rPr>
          <w:rFonts w:ascii="Arial" w:hAnsi="Arial"/>
          <w:b/>
          <w:sz w:val="20"/>
          <w:szCs w:val="20"/>
        </w:rPr>
        <w:t xml:space="preserve">)</w:t>
      </w:r>
      <w:r>
        <w:rPr>
          <w:rFonts w:ascii="Arial" w:hAnsi="Arial"/>
          <w:b/>
          <w:sz w:val="20"/>
          <w:szCs w:val="20"/>
        </w:rPr>
        <w:t xml:space="preserve">Apresentação de trabalho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674"/>
        <w:ind w:left="-284"/>
        <w:spacing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(    )Participação de evento</w:t>
      </w:r>
      <w:r/>
    </w:p>
    <w:tbl>
      <w:tblPr>
        <w:tblW w:w="10348" w:type="dxa"/>
        <w:tblInd w:w="-4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0348"/>
      </w:tblGrid>
      <w:tr>
        <w:trPr/>
        <w:tc>
          <w:tcPr>
            <w:tcW w:w="10348" w:type="dxa"/>
            <w:vAlign w:val="top"/>
            <w:textDirection w:val="lrTb"/>
            <w:noWrap w:val="false"/>
          </w:tcPr>
          <w:p>
            <w:pPr>
              <w:pStyle w:val="674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Unidade Solicitante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10348" w:type="dxa"/>
            <w:vAlign w:val="top"/>
            <w:textDirection w:val="lrTb"/>
            <w:noWrap w:val="false"/>
          </w:tcPr>
          <w:p>
            <w:pPr>
              <w:pStyle w:val="674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Responsável pela solicitação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/>
          </w:p>
          <w:p>
            <w:pPr>
              <w:pStyle w:val="674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3.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E-mail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20"/>
                <w:szCs w:val="20"/>
              </w:rPr>
            </w:r>
            <w:r/>
          </w:p>
          <w:p>
            <w:pPr>
              <w:pStyle w:val="674"/>
              <w:spacing w:after="0" w:line="240" w:lineRule="auto"/>
              <w:tabs>
                <w:tab w:val="left" w:pos="6375" w:leader="none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4.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Telefone: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>
          <w:trHeight w:val="1344"/>
        </w:trPr>
        <w:tc>
          <w:tcPr>
            <w:tcW w:w="10348" w:type="dxa"/>
            <w:vAlign w:val="top"/>
            <w:textDirection w:val="lrTb"/>
            <w:noWrap w:val="false"/>
          </w:tcPr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5.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Dados do participante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Nome completo: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Mat. SIAPE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se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Servidor)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Mat. SIGAA (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se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Aluno):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E-mail:</w:t>
            </w: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10348" w:type="dxa"/>
            <w:vAlign w:val="top"/>
            <w:textDirection w:val="lrTb"/>
            <w:noWrap w:val="false"/>
          </w:tcPr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6.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Dados do evento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Nome do evento: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Período de realização: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Local de realização: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  <w:r/>
          </w:p>
        </w:tc>
      </w:tr>
      <w:tr>
        <w:trPr/>
        <w:tc>
          <w:tcPr>
            <w:tcW w:w="10348" w:type="dxa"/>
            <w:vAlign w:val="top"/>
            <w:textDirection w:val="lrTb"/>
            <w:noWrap w:val="false"/>
          </w:tcPr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7.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Dados da instituição promovente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Razão/Denominação Social: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CNPJ: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E-mail: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Endereço: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Dados Bancários: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  <w:r/>
          </w:p>
        </w:tc>
      </w:tr>
      <w:tr>
        <w:trPr>
          <w:trHeight w:val="601"/>
        </w:trPr>
        <w:tc>
          <w:tcPr>
            <w:tcW w:w="10348" w:type="dxa"/>
            <w:vAlign w:val="center"/>
            <w:textDirection w:val="lrTb"/>
            <w:noWrap w:val="false"/>
          </w:tcPr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8.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Documentação anexada: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)</w:t>
            </w:r>
            <w:r>
              <w:rPr>
                <w:rFonts w:ascii="Arial" w:hAnsi="Arial"/>
                <w:sz w:val="20"/>
                <w:szCs w:val="20"/>
              </w:rPr>
              <w:t xml:space="preserve"> Folder do evento</w:t>
            </w:r>
            <w:r>
              <w:rPr>
                <w:rFonts w:ascii="Arial" w:hAnsi="Arial"/>
                <w:sz w:val="20"/>
                <w:szCs w:val="20"/>
              </w:rPr>
              <w:t xml:space="preserve">.</w:t>
            </w:r>
            <w:r>
              <w:rPr>
                <w:rFonts w:ascii="Arial" w:hAnsi="Arial"/>
                <w:sz w:val="20"/>
                <w:szCs w:val="20"/>
              </w:rPr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    ) Carta de aceite, se for o caso.</w:t>
            </w:r>
            <w:r>
              <w:rPr>
                <w:rFonts w:ascii="Arial" w:hAnsi="Arial"/>
                <w:sz w:val="20"/>
                <w:szCs w:val="20"/>
              </w:rPr>
            </w:r>
            <w:r/>
          </w:p>
          <w:p>
            <w:pPr>
              <w:pStyle w:val="683"/>
              <w:ind w:left="0"/>
              <w:jc w:val="both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Comprovações referentes à regularidade fiscal federal, com a Seguridade Social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e com o Fundo de Garantia por Tempo de Serviço</w:t>
            </w:r>
            <w:r>
              <w:rPr>
                <w:rFonts w:ascii="Arial" w:hAnsi="Arial"/>
                <w:sz w:val="20"/>
                <w:szCs w:val="20"/>
              </w:rPr>
              <w:t xml:space="preserve">.</w:t>
            </w:r>
            <w:r>
              <w:rPr>
                <w:rFonts w:ascii="Arial" w:hAnsi="Arial"/>
                <w:sz w:val="20"/>
                <w:szCs w:val="20"/>
              </w:rPr>
            </w:r>
            <w:r/>
          </w:p>
          <w:p>
            <w:pPr>
              <w:pStyle w:val="683"/>
              <w:ind w:left="0"/>
              <w:jc w:val="both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    ) Justificativa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por meio de exposição de motivos do dirigente da Unidade, </w:t>
            </w:r>
            <w:r>
              <w:rPr>
                <w:rFonts w:ascii="Arial" w:hAnsi="Arial"/>
                <w:sz w:val="20"/>
                <w:szCs w:val="20"/>
              </w:rPr>
              <w:t xml:space="preserve">a partir do 3º (terceiro) inscrito </w:t>
            </w:r>
            <w:r>
              <w:rPr>
                <w:rFonts w:ascii="Arial" w:hAnsi="Arial"/>
                <w:sz w:val="20"/>
                <w:szCs w:val="20"/>
              </w:rPr>
              <w:t xml:space="preserve">n</w:t>
            </w:r>
            <w:r>
              <w:rPr>
                <w:rFonts w:ascii="Arial" w:hAnsi="Arial"/>
                <w:sz w:val="20"/>
                <w:szCs w:val="20"/>
              </w:rPr>
              <w:t xml:space="preserve">este</w:t>
            </w:r>
            <w:r>
              <w:rPr>
                <w:rFonts w:ascii="Arial" w:hAnsi="Arial"/>
                <w:sz w:val="20"/>
                <w:szCs w:val="20"/>
              </w:rPr>
              <w:t xml:space="preserve"> mesmo evento.</w:t>
            </w:r>
            <w:r/>
          </w:p>
          <w:p>
            <w:pPr>
              <w:pStyle w:val="683"/>
              <w:ind w:left="0"/>
              <w:jc w:val="both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    ) Declaraçã de regularidade de matrícula (se Aluno)</w:t>
            </w:r>
            <w:r>
              <w:rPr>
                <w:rFonts w:ascii="Arial" w:hAnsi="Arial"/>
                <w:sz w:val="20"/>
                <w:szCs w:val="20"/>
              </w:rPr>
            </w:r>
            <w:r/>
          </w:p>
          <w:p>
            <w:pPr>
              <w:pStyle w:val="674"/>
              <w:jc w:val="center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bottom w:val="single" w:color="000000" w:sz="6" w:space="0"/>
            </w:tcBorders>
            <w:tcW w:w="10348" w:type="dxa"/>
            <w:vAlign w:val="top"/>
            <w:textDirection w:val="lrTb"/>
            <w:noWrap w:val="false"/>
          </w:tcPr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9.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Detalhamento Orçamentário: </w:t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</w:t>
            </w:r>
            <w:r>
              <w:rPr>
                <w:rFonts w:ascii="Arial" w:hAnsi="Arial"/>
                <w:sz w:val="20"/>
                <w:szCs w:val="20"/>
              </w:rPr>
              <w:t xml:space="preserve">onte: xxxxxxxxxx</w:t>
            </w: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Elemento Despesa: 339039</w:t>
            </w: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</w:rPr>
              <w:t xml:space="preserve">UGR: xxxxxx</w:t>
            </w: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sz w:val="20"/>
                <w:szCs w:val="20"/>
              </w:rPr>
              <w:t xml:space="preserve">PI: </w:t>
            </w:r>
            <w:r>
              <w:rPr>
                <w:rFonts w:ascii="Arial" w:hAnsi="Arial"/>
                <w:sz w:val="20"/>
                <w:szCs w:val="20"/>
              </w:rPr>
              <w:t xml:space="preserve">xxxxxxxxxxx</w:t>
            </w:r>
            <w:r>
              <w:rPr>
                <w:rFonts w:ascii="Arial" w:hAnsi="Arial"/>
                <w:sz w:val="20"/>
                <w:szCs w:val="20"/>
              </w:rPr>
            </w:r>
            <w:r/>
          </w:p>
          <w:p>
            <w:pPr>
              <w:pStyle w:val="674"/>
              <w:jc w:val="both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bfbfbf"/>
            <w:tcBorders>
              <w:bottom w:val="single" w:color="000000" w:sz="6" w:space="0"/>
            </w:tcBorders>
            <w:tcW w:w="10348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VALOR D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INSCRIÇÃO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R$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X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00,00 (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X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REAIS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)</w:t>
            </w: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</w:tr>
    </w:tbl>
    <w:p>
      <w:pPr>
        <w:pStyle w:val="67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Solicito a realização de prévio empenho visando a inscrição do servidor acima qualificado.</w:t>
      </w:r>
      <w:r/>
    </w:p>
    <w:p>
      <w:pPr>
        <w:pStyle w:val="67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Em ____/____/________.</w:t>
      </w:r>
      <w:r/>
    </w:p>
    <w:p>
      <w:pPr>
        <w:pStyle w:val="67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674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_________________________________                               _________________________________ </w:t>
      </w:r>
      <w:r/>
    </w:p>
    <w:p>
      <w:pPr>
        <w:pStyle w:val="674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Assinatura do Participante                                                                   Diretor da Unidade     </w:t>
      </w:r>
      <w:r/>
    </w:p>
    <w:p>
      <w:pPr>
        <w:pStyle w:val="67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67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674"/>
        <w:spacing w:after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Orientações para o preenchimento do formulário:</w:t>
      </w:r>
      <w:r/>
    </w:p>
    <w:p>
      <w:pPr>
        <w:pStyle w:val="674"/>
        <w:spacing w:after="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  <w:r/>
    </w:p>
    <w:p>
      <w:pPr>
        <w:pStyle w:val="674"/>
        <w:numPr>
          <w:ilvl w:val="0"/>
          <w:numId w:val="1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Unidade</w:t>
      </w:r>
      <w:r>
        <w:rPr>
          <w:rFonts w:ascii="Arial" w:hAnsi="Arial"/>
          <w:sz w:val="20"/>
          <w:szCs w:val="20"/>
        </w:rPr>
        <w:t xml:space="preserve"> Solicitante: é </w:t>
      </w:r>
      <w:r>
        <w:rPr>
          <w:rFonts w:ascii="Arial" w:hAnsi="Arial"/>
          <w:sz w:val="20"/>
          <w:szCs w:val="20"/>
        </w:rPr>
        <w:t xml:space="preserve">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Unidade</w:t>
      </w:r>
      <w:r>
        <w:rPr>
          <w:rFonts w:ascii="Arial" w:hAnsi="Arial"/>
          <w:sz w:val="20"/>
          <w:szCs w:val="20"/>
        </w:rPr>
        <w:t xml:space="preserve"> de onde a solicitação se origina.</w:t>
      </w:r>
      <w:r/>
    </w:p>
    <w:p>
      <w:pPr>
        <w:pStyle w:val="674"/>
        <w:numPr>
          <w:ilvl w:val="0"/>
          <w:numId w:val="1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Responsável pela solicitação: é o servidor que determinou as especificações dos serviços a serem realizados.</w:t>
      </w:r>
      <w:r/>
    </w:p>
    <w:p>
      <w:pPr>
        <w:pStyle w:val="674"/>
        <w:numPr>
          <w:ilvl w:val="0"/>
          <w:numId w:val="1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E-mail: é o e-mail do servidor que determinou as especificações, cujo nome foi informado no item anterior.</w:t>
      </w:r>
      <w:r/>
    </w:p>
    <w:p>
      <w:pPr>
        <w:pStyle w:val="674"/>
        <w:numPr>
          <w:ilvl w:val="0"/>
          <w:numId w:val="1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Telefone: é o telefone do servidor que determinou as especificações, cujo e-mail foi informado no item anterior.</w:t>
      </w:r>
      <w:r/>
    </w:p>
    <w:p>
      <w:pPr>
        <w:pStyle w:val="674"/>
        <w:numPr>
          <w:ilvl w:val="0"/>
          <w:numId w:val="1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</w:t>
      </w:r>
      <w:r>
        <w:rPr>
          <w:rFonts w:ascii="Arial" w:hAnsi="Arial"/>
          <w:sz w:val="20"/>
          <w:szCs w:val="20"/>
        </w:rPr>
        <w:t xml:space="preserve">ados do participante</w:t>
      </w:r>
      <w:r>
        <w:rPr>
          <w:rFonts w:ascii="Arial" w:hAnsi="Arial"/>
          <w:sz w:val="20"/>
          <w:szCs w:val="20"/>
        </w:rPr>
        <w:t xml:space="preserve">:</w:t>
      </w:r>
      <w:r>
        <w:rPr>
          <w:rFonts w:ascii="Arial" w:hAnsi="Arial"/>
          <w:sz w:val="20"/>
          <w:szCs w:val="20"/>
        </w:rPr>
        <w:t xml:space="preserve"> dados pessoais/funcionais do servidor que irá participar ou apresentar trabalho em evento.</w:t>
      </w:r>
      <w:r>
        <w:rPr>
          <w:rFonts w:ascii="Arial" w:hAnsi="Arial"/>
          <w:sz w:val="20"/>
          <w:szCs w:val="20"/>
        </w:rPr>
      </w:r>
      <w:r/>
    </w:p>
    <w:p>
      <w:pPr>
        <w:pStyle w:val="674"/>
        <w:numPr>
          <w:ilvl w:val="0"/>
          <w:numId w:val="1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Dados do evento: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Título do evento, o período e o local de realização do evento.</w:t>
      </w:r>
      <w:r>
        <w:rPr>
          <w:rFonts w:ascii="Arial" w:hAnsi="Arial"/>
          <w:sz w:val="20"/>
          <w:szCs w:val="20"/>
        </w:rPr>
      </w:r>
      <w:r/>
    </w:p>
    <w:p>
      <w:pPr>
        <w:pStyle w:val="674"/>
        <w:numPr>
          <w:ilvl w:val="0"/>
          <w:numId w:val="1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Dados da instituição promovente:</w:t>
      </w:r>
      <w:r>
        <w:rPr>
          <w:rFonts w:ascii="Arial" w:hAnsi="Arial"/>
          <w:sz w:val="20"/>
          <w:szCs w:val="20"/>
        </w:rPr>
        <w:t xml:space="preserve"> dados da empresa/instituição que irá promover o evento.</w:t>
      </w:r>
      <w:r>
        <w:rPr>
          <w:rFonts w:ascii="Arial" w:hAnsi="Arial"/>
          <w:sz w:val="20"/>
          <w:szCs w:val="20"/>
        </w:rPr>
      </w:r>
      <w:r/>
    </w:p>
    <w:p>
      <w:pPr>
        <w:pStyle w:val="674"/>
        <w:numPr>
          <w:ilvl w:val="0"/>
          <w:numId w:val="1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Documentação anexada: Anexar todos os documentos especificados, principalmente, o folder do evento</w:t>
      </w:r>
      <w:r>
        <w:rPr>
          <w:rFonts w:ascii="Arial" w:hAnsi="Arial"/>
          <w:sz w:val="20"/>
          <w:szCs w:val="20"/>
        </w:rPr>
        <w:t xml:space="preserve">, a carta de aceite(se for o caso)</w:t>
      </w:r>
      <w:r>
        <w:rPr>
          <w:rFonts w:ascii="Arial" w:hAnsi="Arial"/>
          <w:sz w:val="20"/>
          <w:szCs w:val="20"/>
        </w:rPr>
        <w:t xml:space="preserve"> e a justificativa a partir do 3º (terceiro) inscrito neste mesmo evento, em atendimento </w:t>
      </w:r>
      <w:r>
        <w:rPr>
          <w:rFonts w:ascii="Arial" w:hAnsi="Arial"/>
          <w:sz w:val="20"/>
          <w:szCs w:val="20"/>
        </w:rPr>
        <w:t xml:space="preserve">ao art. 15, parágrafo único d</w:t>
      </w:r>
      <w:r>
        <w:rPr>
          <w:rFonts w:ascii="Arial" w:hAnsi="Arial"/>
          <w:sz w:val="20"/>
          <w:szCs w:val="20"/>
        </w:rPr>
        <w:t xml:space="preserve">a Portaria MEC nº 403/2009.</w:t>
      </w:r>
      <w:r>
        <w:rPr>
          <w:rFonts w:ascii="Arial" w:hAnsi="Arial"/>
          <w:sz w:val="20"/>
          <w:szCs w:val="20"/>
        </w:rPr>
      </w:r>
      <w:r/>
    </w:p>
    <w:p>
      <w:pPr>
        <w:pStyle w:val="674"/>
        <w:numPr>
          <w:ilvl w:val="0"/>
          <w:numId w:val="1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Detalhamento Orçamentário: indicar o código da UGR da Unidade com 06 díg</w:t>
      </w:r>
      <w:r>
        <w:rPr>
          <w:rFonts w:ascii="Arial" w:hAnsi="Arial"/>
          <w:sz w:val="20"/>
          <w:szCs w:val="20"/>
        </w:rPr>
        <w:t xml:space="preserve">itos; o PI com 11 dígitos; e a F</w:t>
      </w:r>
      <w:r>
        <w:rPr>
          <w:rFonts w:ascii="Arial" w:hAnsi="Arial"/>
          <w:sz w:val="20"/>
          <w:szCs w:val="20"/>
        </w:rPr>
        <w:t xml:space="preserve">onte com 10 dígitos; </w:t>
      </w:r>
      <w:r>
        <w:rPr>
          <w:rFonts w:ascii="Arial" w:hAnsi="Arial"/>
          <w:sz w:val="20"/>
          <w:szCs w:val="20"/>
        </w:rPr>
      </w:r>
      <w:r/>
    </w:p>
    <w:p>
      <w:pPr>
        <w:pStyle w:val="674"/>
        <w:numPr>
          <w:ilvl w:val="0"/>
          <w:numId w:val="1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Diretor Unidade</w:t>
      </w:r>
      <w:r>
        <w:rPr>
          <w:rFonts w:ascii="Arial" w:hAnsi="Arial"/>
          <w:sz w:val="20"/>
          <w:szCs w:val="20"/>
        </w:rPr>
        <w:t xml:space="preserve">/Gestor do Projeto</w:t>
      </w:r>
      <w:r>
        <w:rPr>
          <w:rFonts w:ascii="Arial" w:hAnsi="Arial"/>
          <w:sz w:val="20"/>
          <w:szCs w:val="20"/>
        </w:rPr>
        <w:t xml:space="preserve">: indicam os setores responsáveis pela solicitação e/ou autorização, devem ser datados, assinados e carimbados, obedecendo à </w:t>
      </w:r>
      <w:r>
        <w:rPr>
          <w:rFonts w:ascii="Arial" w:hAnsi="Arial"/>
          <w:sz w:val="20"/>
          <w:szCs w:val="20"/>
        </w:rPr>
        <w:t xml:space="preserve">sequencia</w:t>
      </w:r>
      <w:r>
        <w:rPr>
          <w:rFonts w:ascii="Arial" w:hAnsi="Arial"/>
          <w:sz w:val="20"/>
          <w:szCs w:val="20"/>
        </w:rPr>
        <w:t xml:space="preserve"> hierárquica.</w:t>
      </w:r>
      <w:r/>
    </w:p>
    <w:p>
      <w:pPr>
        <w:pStyle w:val="674"/>
        <w:ind w:left="720"/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674"/>
        <w:ind w:left="360"/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674"/>
        <w:spacing w:after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Observações gerais:</w:t>
      </w:r>
      <w:r/>
    </w:p>
    <w:p>
      <w:pPr>
        <w:pStyle w:val="674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674"/>
        <w:numPr>
          <w:ilvl w:val="0"/>
          <w:numId w:val="3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 caso de preenchimento incompleto do formulário, o mesmo </w:t>
      </w:r>
      <w:r>
        <w:rPr>
          <w:rFonts w:ascii="Arial" w:hAnsi="Arial"/>
          <w:sz w:val="20"/>
          <w:szCs w:val="20"/>
        </w:rPr>
        <w:t xml:space="preserve">será </w:t>
      </w:r>
      <w:r>
        <w:rPr>
          <w:rFonts w:ascii="Arial" w:hAnsi="Arial"/>
          <w:sz w:val="20"/>
          <w:szCs w:val="20"/>
        </w:rPr>
        <w:t xml:space="preserve">devolvido para as complementações necessárias.</w:t>
      </w:r>
      <w:r>
        <w:rPr>
          <w:rFonts w:ascii="Arial" w:hAnsi="Arial"/>
          <w:sz w:val="20"/>
          <w:szCs w:val="20"/>
        </w:rPr>
      </w:r>
      <w:r/>
    </w:p>
    <w:p>
      <w:pPr>
        <w:pStyle w:val="674"/>
        <w:numPr>
          <w:ilvl w:val="0"/>
          <w:numId w:val="3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 solicitações deverão ser encaminhadas à Coordenação de Administração com antecedência mínima de 10 (dez) dias da realização do evento.</w:t>
      </w:r>
      <w:r>
        <w:rPr>
          <w:rFonts w:ascii="Arial" w:hAnsi="Arial"/>
          <w:sz w:val="20"/>
          <w:szCs w:val="20"/>
        </w:rPr>
      </w:r>
      <w:r/>
    </w:p>
    <w:p>
      <w:pPr>
        <w:pStyle w:val="674"/>
        <w:numPr>
          <w:ilvl w:val="0"/>
          <w:numId w:val="3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Quando o valor solicitado for superior ao previsto no folder do evento, o processo será devolvido à unidade solicitante para ajustes e/ou autorização do dirigente.</w:t>
      </w:r>
      <w:r/>
    </w:p>
    <w:p>
      <w:pPr>
        <w:pStyle w:val="674"/>
        <w:numPr>
          <w:ilvl w:val="0"/>
          <w:numId w:val="3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Nota de Empenho será encaminhada aos e-mails informados no formulário para que providenciem a confirmação da inscr</w:t>
      </w:r>
      <w:r>
        <w:rPr>
          <w:rFonts w:ascii="Arial" w:hAnsi="Arial"/>
          <w:sz w:val="20"/>
          <w:szCs w:val="20"/>
        </w:rPr>
        <w:t xml:space="preserve">ição na instituição promovente.</w:t>
      </w:r>
      <w:r>
        <w:rPr>
          <w:rFonts w:ascii="Arial" w:hAnsi="Arial"/>
          <w:sz w:val="20"/>
          <w:szCs w:val="20"/>
        </w:rPr>
      </w:r>
      <w:r/>
    </w:p>
    <w:p>
      <w:pPr>
        <w:pStyle w:val="674"/>
        <w:numPr>
          <w:ilvl w:val="0"/>
          <w:numId w:val="3"/>
        </w:numPr>
        <w:jc w:val="both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pagamen</w:t>
      </w:r>
      <w:r>
        <w:rPr>
          <w:rFonts w:ascii="Arial" w:hAnsi="Arial"/>
          <w:sz w:val="20"/>
          <w:szCs w:val="20"/>
        </w:rPr>
        <w:t xml:space="preserve">to da inscrição somente ocorrerá após a participação do servidor no evento, salvo exceções devidamente justificadas. A Nota Fiscal/Recibo/Fatura deverá ser emitida pela instituição promovente em favo da Universidade Federal da Paraíba, devidamente atestada</w:t>
      </w:r>
      <w:r>
        <w:rPr>
          <w:rFonts w:ascii="Arial" w:hAnsi="Arial"/>
          <w:sz w:val="20"/>
          <w:szCs w:val="20"/>
        </w:rPr>
        <w:t xml:space="preserve">, contendo assinatura, data e mat. siape</w:t>
      </w:r>
      <w:r>
        <w:rPr>
          <w:rFonts w:ascii="Arial" w:hAnsi="Arial"/>
          <w:sz w:val="20"/>
          <w:szCs w:val="20"/>
        </w:rPr>
        <w:t xml:space="preserve"> do participante, juntamente com o processo que deu origem à solicitação.</w:t>
      </w:r>
      <w:r>
        <w:rPr>
          <w:rFonts w:ascii="Arial" w:hAnsi="Arial"/>
          <w:sz w:val="20"/>
          <w:szCs w:val="20"/>
        </w:rPr>
      </w:r>
      <w:r/>
    </w:p>
    <w:p>
      <w:pPr>
        <w:pStyle w:val="674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386" w:bottom="568" w:left="1620" w:header="283" w:footer="28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ungsuh">
    <w:panose1 w:val="02010600030101010101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Pró-Reitoria de Administração</w:t>
    </w:r>
    <w:r/>
  </w:p>
  <w:p>
    <w:pPr>
      <w:pStyle w:val="680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Coordenação de </w:t>
    </w:r>
    <w:r>
      <w:rPr>
        <w:rFonts w:ascii="Arial" w:hAnsi="Arial"/>
        <w:sz w:val="16"/>
        <w:szCs w:val="16"/>
      </w:rPr>
      <w:t xml:space="preserve">Administração</w:t>
    </w:r>
    <w:r>
      <w:rPr>
        <w:rFonts w:ascii="Arial" w:hAnsi="Arial"/>
        <w:sz w:val="16"/>
        <w:szCs w:val="16"/>
      </w:rPr>
    </w:r>
    <w:r/>
  </w:p>
  <w:p>
    <w:pPr>
      <w:pStyle w:val="68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16"/>
        <w:szCs w:val="16"/>
      </w:rPr>
      <w:t xml:space="preserve">Telefone: (</w:t>
    </w:r>
    <w:r>
      <w:rPr>
        <w:rFonts w:ascii="Arial" w:hAnsi="Arial"/>
        <w:sz w:val="16"/>
        <w:szCs w:val="16"/>
      </w:rPr>
      <w:t xml:space="preserve">83</w:t>
    </w:r>
    <w:r>
      <w:rPr>
        <w:rFonts w:ascii="Arial" w:hAnsi="Arial"/>
        <w:sz w:val="16"/>
        <w:szCs w:val="16"/>
      </w:rPr>
      <w:t xml:space="preserve">) </w:t>
    </w:r>
    <w:r>
      <w:rPr>
        <w:rFonts w:ascii="Arial" w:hAnsi="Arial"/>
        <w:sz w:val="16"/>
        <w:szCs w:val="16"/>
      </w:rPr>
      <w:t xml:space="preserve">3216-7411</w:t>
    </w:r>
    <w:r>
      <w:rPr>
        <w:rFonts w:ascii="Arial" w:hAnsi="Arial"/>
        <w:sz w:val="20"/>
        <w:szCs w:val="20"/>
      </w:rPr>
    </w:r>
    <w:r/>
  </w:p>
  <w:p>
    <w:pPr>
      <w:pStyle w:val="6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ind w:left="-1080"/>
      <w:jc w:val="center"/>
      <w:rPr>
        <w:rFonts w:ascii="Arial" w:hAnsi="Arial" w:eastAsia="Gungsuh"/>
        <w:b/>
        <w:sz w:val="32"/>
        <w:szCs w:val="32"/>
      </w:rPr>
    </w:pPr>
    <w:r>
      <w:rPr>
        <w:rFonts w:ascii="Arial" w:hAnsi="Arial" w:eastAsia="Gungsuh"/>
        <w:b/>
        <w:sz w:val="32"/>
        <w:szCs w:val="32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153035</wp:posOffset>
              </wp:positionH>
              <wp:positionV relativeFrom="paragraph">
                <wp:posOffset>-124480</wp:posOffset>
              </wp:positionV>
              <wp:extent cx="1076960" cy="1076960"/>
              <wp:effectExtent l="0" t="0" r="8890" b="8890"/>
              <wp:wrapNone/>
              <wp:docPr id="1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2144693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959" cy="1076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text;margin-left:12.0pt;mso-position-horizontal:absolute;mso-position-vertical-relative:text;margin-top:-9.8pt;mso-position-vertical:absolute;width:84.8pt;height:84.8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5313045</wp:posOffset>
              </wp:positionH>
              <wp:positionV relativeFrom="paragraph">
                <wp:posOffset>48240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685541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57225" cy="838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margin;margin-left:418.3pt;mso-position-horizontal:absolute;mso-position-vertical-relative:text;margin-top:3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rFonts w:ascii="Arial" w:hAnsi="Arial" w:eastAsia="Gungsuh"/>
        <w:b/>
        <w:sz w:val="32"/>
        <w:szCs w:val="32"/>
      </w:rPr>
    </w:r>
    <w:r/>
  </w:p>
  <w:p>
    <w:pPr>
      <w:pStyle w:val="1_574"/>
      <w:jc w:val="center"/>
      <w:spacing w:before="0" w:beforeAutospacing="0" w:after="0" w:afterAutospacing="0"/>
    </w:pPr>
    <w:r>
      <w:rPr>
        <w:b/>
        <w:bCs/>
      </w:rPr>
    </w:r>
    <w:r>
      <w:rPr>
        <w:b/>
        <w:bCs/>
      </w:rPr>
    </w:r>
    <w:r>
      <w:rPr>
        <w:b/>
        <w:bCs/>
      </w:rPr>
      <w:t xml:space="preserve">UNIVERSIDADE FEDERAL DA PARAÍBA</w:t>
    </w:r>
    <w:r>
      <w:rPr>
        <w:b/>
      </w:rPr>
    </w:r>
    <w:r/>
  </w:p>
  <w:p>
    <w:pPr>
      <w:pStyle w:val="1_574"/>
      <w:jc w:val="center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  <w:r/>
  </w:p>
  <w:p>
    <w:pPr>
      <w:pStyle w:val="1_574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  <w:r/>
  </w:p>
  <w:p>
    <w:pPr>
      <w:pStyle w:val="678"/>
      <w:ind w:left="1985"/>
      <w:rPr>
        <w:rFonts w:ascii="Times New Roman" w:hAnsi="Times New Roman" w:eastAsia="Gungsuh"/>
        <w:b/>
        <w:sz w:val="28"/>
        <w:szCs w:val="28"/>
      </w:rPr>
    </w:pPr>
    <w:r>
      <w:rPr>
        <w:rFonts w:ascii="Times New Roman" w:hAnsi="Times New Roman" w:eastAsia="Gungsuh"/>
        <w:b/>
        <w:sz w:val="28"/>
        <w:szCs w:val="28"/>
      </w:rPr>
    </w:r>
    <w:r/>
  </w:p>
  <w:p>
    <w:pPr>
      <w:pStyle w:val="678"/>
      <w:ind w:left="-1080"/>
      <w:jc w:val="center"/>
      <w:rPr>
        <w:rFonts w:ascii="Arial" w:hAnsi="Arial" w:eastAsia="Gungsuh"/>
        <w:b/>
        <w:sz w:val="32"/>
        <w:szCs w:val="32"/>
      </w:rPr>
    </w:pPr>
    <w:r>
      <w:rPr>
        <w:rFonts w:ascii="Arial" w:hAnsi="Arial" w:eastAsia="Gungsuh"/>
        <w:b/>
        <w:sz w:val="32"/>
        <w:szCs w:val="32"/>
      </w:rPr>
      <w:tab/>
    </w:r>
    <w:r>
      <w:rPr>
        <w:rFonts w:ascii="Arial" w:hAnsi="Arial" w:eastAsia="Gungsuh"/>
        <w:b/>
        <w:sz w:val="32"/>
        <w:szCs w:val="3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4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7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7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7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7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7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7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7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74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4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4"/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4"/>
    <w:next w:val="67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4"/>
    <w:next w:val="67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4"/>
    <w:next w:val="67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4"/>
    <w:next w:val="67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4"/>
    <w:next w:val="67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4"/>
    <w:next w:val="67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4"/>
    <w:next w:val="67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4"/>
    <w:next w:val="67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4"/>
    <w:next w:val="67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4"/>
    <w:next w:val="67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5"/>
    <w:link w:val="32"/>
    <w:uiPriority w:val="10"/>
    <w:rPr>
      <w:sz w:val="48"/>
      <w:szCs w:val="48"/>
    </w:rPr>
  </w:style>
  <w:style w:type="paragraph" w:styleId="34">
    <w:name w:val="Subtitle"/>
    <w:basedOn w:val="674"/>
    <w:next w:val="67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5"/>
    <w:link w:val="34"/>
    <w:uiPriority w:val="11"/>
    <w:rPr>
      <w:sz w:val="24"/>
      <w:szCs w:val="24"/>
    </w:rPr>
  </w:style>
  <w:style w:type="paragraph" w:styleId="36">
    <w:name w:val="Quote"/>
    <w:basedOn w:val="674"/>
    <w:next w:val="67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4"/>
    <w:next w:val="67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4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0"/>
    <w:uiPriority w:val="99"/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7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5"/>
    <w:uiPriority w:val="99"/>
    <w:unhideWhenUsed/>
    <w:rPr>
      <w:vertAlign w:val="superscript"/>
    </w:rPr>
  </w:style>
  <w:style w:type="paragraph" w:styleId="176">
    <w:name w:val="endnote text"/>
    <w:basedOn w:val="67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5"/>
    <w:uiPriority w:val="99"/>
    <w:semiHidden/>
    <w:unhideWhenUsed/>
    <w:rPr>
      <w:vertAlign w:val="superscript"/>
    </w:rPr>
  </w:style>
  <w:style w:type="paragraph" w:styleId="179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next w:val="674"/>
    <w:link w:val="674"/>
    <w:pPr>
      <w:spacing w:after="200" w:line="276" w:lineRule="auto"/>
    </w:pPr>
    <w:rPr>
      <w:rFonts w:ascii="Calibri" w:hAnsi="Calibri"/>
      <w:sz w:val="22"/>
      <w:szCs w:val="22"/>
      <w:lang w:val="pt-BR" w:bidi="ar-SA" w:eastAsia="en-US"/>
    </w:rPr>
  </w:style>
  <w:style w:type="character" w:styleId="675" w:default="1">
    <w:name w:val="Default Paragraph Font"/>
    <w:next w:val="675"/>
    <w:link w:val="674"/>
    <w:semiHidden/>
  </w:style>
  <w:style w:type="table" w:styleId="676">
    <w:name w:val="Table Normal"/>
    <w:next w:val="676"/>
    <w:link w:val="674"/>
    <w:semiHidden/>
    <w:tblPr/>
  </w:style>
  <w:style w:type="numbering" w:styleId="677" w:default="1">
    <w:name w:val="No List"/>
    <w:next w:val="677"/>
    <w:link w:val="674"/>
    <w:semiHidden/>
  </w:style>
  <w:style w:type="paragraph" w:styleId="678">
    <w:name w:val="Header"/>
    <w:basedOn w:val="674"/>
    <w:next w:val="678"/>
    <w:link w:val="679"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679">
    <w:name w:val="Header Char"/>
    <w:next w:val="679"/>
    <w:link w:val="678"/>
    <w:rPr>
      <w:rFonts w:ascii="Calibri" w:hAnsi="Calibri"/>
      <w:sz w:val="22"/>
      <w:szCs w:val="22"/>
      <w:lang w:val="pt-BR" w:bidi="ar-SA" w:eastAsia="en-US"/>
    </w:rPr>
  </w:style>
  <w:style w:type="paragraph" w:styleId="680">
    <w:name w:val="Footer"/>
    <w:basedOn w:val="674"/>
    <w:next w:val="680"/>
    <w:link w:val="681"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681">
    <w:name w:val="Footer Char"/>
    <w:next w:val="681"/>
    <w:link w:val="680"/>
    <w:rPr>
      <w:rFonts w:ascii="Calibri" w:hAnsi="Calibri"/>
      <w:sz w:val="22"/>
      <w:szCs w:val="22"/>
      <w:lang w:val="pt-BR" w:bidi="ar-SA" w:eastAsia="en-US"/>
    </w:rPr>
  </w:style>
  <w:style w:type="character" w:styleId="682">
    <w:name w:val="Hyperlink"/>
    <w:next w:val="682"/>
    <w:link w:val="674"/>
    <w:rPr>
      <w:color w:val="0000FF"/>
      <w:u w:val="single"/>
    </w:rPr>
  </w:style>
  <w:style w:type="paragraph" w:styleId="683">
    <w:name w:val="List Paragraph"/>
    <w:basedOn w:val="674"/>
    <w:next w:val="683"/>
    <w:link w:val="674"/>
    <w:pPr>
      <w:contextualSpacing/>
      <w:ind w:left="720"/>
    </w:pPr>
    <w:rPr>
      <w:rFonts w:eastAsia="Calibri"/>
    </w:rPr>
  </w:style>
  <w:style w:type="table" w:styleId="684">
    <w:name w:val="Table Grid"/>
    <w:basedOn w:val="676"/>
    <w:next w:val="684"/>
    <w:link w:val="674"/>
    <w:tblPr/>
  </w:style>
  <w:style w:type="table" w:styleId="1137" w:default="1">
    <w:name w:val="Normal Table"/>
    <w:uiPriority w:val="99"/>
    <w:semiHidden/>
    <w:unhideWhenUsed/>
    <w:tblPr/>
  </w:style>
  <w:style w:type="paragraph" w:styleId="1_574">
    <w:name w:val="Normal (Web)"/>
    <w:basedOn w:val="652"/>
    <w:uiPriority w:val="99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2023-01-30T14:35:17Z</dcterms:modified>
</cp:coreProperties>
</file>