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NewRomanPSMT" w:hAnsi="TimesNewRomanPSMT" w:eastAsia="TimesNewRomanPSMT"/>
          <w:b/>
          <w:bCs/>
          <w:color w:val="auto"/>
          <w:sz w:val="28"/>
          <w:szCs w:val="28"/>
          <w:lang w:val="pt-BR"/>
        </w:rPr>
      </w:pPr>
      <w:r>
        <w:rPr>
          <w:lang w:bidi="ar-SA"/>
        </w:rPr>
        <w:drawing>
          <wp:inline distT="0" distB="0" distL="114300" distR="114300">
            <wp:extent cx="805180" cy="601345"/>
            <wp:effectExtent l="0" t="0" r="13970" b="8255"/>
            <wp:docPr id="1" name="Imagem 1" descr="Logo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UFP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line="240" w:lineRule="auto"/>
        <w:ind w:left="360" w:leftChars="0"/>
        <w:jc w:val="center"/>
        <w:rPr>
          <w:rFonts w:hint="default" w:ascii="Times New Roman" w:hAnsi="Times New Roman" w:cs="Times New Roman"/>
          <w:lang w:val="pt-BR" w:bidi="ar-SA"/>
        </w:rPr>
      </w:pPr>
      <w:r>
        <w:rPr>
          <w:rFonts w:hint="default" w:ascii="Times New Roman" w:hAnsi="Times New Roman" w:cs="Times New Roman"/>
          <w:lang w:val="pt-BR" w:bidi="ar-SA"/>
        </w:rPr>
        <w:t xml:space="preserve">UNIVERSIDADE FEDERAL DA PARAÍBA </w:t>
      </w:r>
    </w:p>
    <w:p>
      <w:pPr>
        <w:pStyle w:val="4"/>
        <w:numPr>
          <w:ilvl w:val="0"/>
          <w:numId w:val="0"/>
        </w:numPr>
        <w:spacing w:line="240" w:lineRule="auto"/>
        <w:ind w:left="360" w:leftChars="0"/>
        <w:jc w:val="center"/>
        <w:rPr>
          <w:rFonts w:hint="default" w:ascii="Times New Roman" w:hAnsi="Times New Roman" w:cs="Times New Roman"/>
          <w:lang w:val="pt-BR" w:bidi="ar-SA"/>
        </w:rPr>
      </w:pPr>
      <w:r>
        <w:rPr>
          <w:rFonts w:hint="default" w:ascii="Times New Roman" w:hAnsi="Times New Roman" w:cs="Times New Roman"/>
          <w:lang w:val="pt-BR" w:bidi="ar-SA"/>
        </w:rPr>
        <w:t>PRÓ-REITORIA DE ASSUNTOS COMUNITÁRIOS</w:t>
      </w:r>
    </w:p>
    <w:p>
      <w:pPr>
        <w:pStyle w:val="4"/>
        <w:numPr>
          <w:ilvl w:val="0"/>
          <w:numId w:val="0"/>
        </w:numPr>
        <w:spacing w:line="240" w:lineRule="auto"/>
        <w:ind w:left="360" w:leftChars="0"/>
        <w:jc w:val="center"/>
        <w:rPr>
          <w:rFonts w:hint="default" w:ascii="Times New Roman" w:hAnsi="Times New Roman" w:cs="Times New Roman"/>
          <w:lang w:val="pt-BR" w:bidi="ar-SA"/>
        </w:rPr>
      </w:pPr>
      <w:r>
        <w:rPr>
          <w:rFonts w:hint="default" w:ascii="Times New Roman" w:hAnsi="Times New Roman" w:cs="Times New Roman"/>
          <w:lang w:val="pt-BR" w:bidi="ar-SA"/>
        </w:rPr>
        <w:t>COMITÊ DE POLÍTICAS DE PREVENÇÃO E ENFRENTAMENTO À VIOLÊNCIA CONTRA AS MULHERES DA UFPB - CoMu</w:t>
      </w:r>
    </w:p>
    <w:p>
      <w:pPr>
        <w:spacing w:beforeLines="0" w:afterLines="0"/>
        <w:jc w:val="center"/>
        <w:rPr>
          <w:rFonts w:hint="default" w:ascii="TimesNewRomanPSMT" w:hAnsi="TimesNewRomanPSMT" w:eastAsia="TimesNewRomanPSMT"/>
          <w:b/>
          <w:bCs/>
          <w:color w:val="auto"/>
          <w:sz w:val="28"/>
          <w:szCs w:val="28"/>
          <w:lang w:val="pt-B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NewRomanPSMT" w:cs="Times New Roman"/>
          <w:b/>
          <w:bCs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eastAsia="TimesNewRomanPSMT" w:cs="Times New Roman"/>
          <w:b/>
          <w:bCs/>
          <w:color w:val="auto"/>
          <w:sz w:val="24"/>
          <w:szCs w:val="24"/>
          <w:lang w:val="pt-BR"/>
        </w:rPr>
        <w:t xml:space="preserve">ANEXO </w:t>
      </w:r>
      <w:bookmarkStart w:id="0" w:name="_GoBack"/>
      <w:bookmarkEnd w:id="0"/>
      <w:r>
        <w:rPr>
          <w:rFonts w:hint="default" w:ascii="Times New Roman" w:hAnsi="Times New Roman" w:eastAsia="TimesNewRomanPSMT" w:cs="Times New Roman"/>
          <w:b/>
          <w:bCs/>
          <w:color w:val="auto"/>
          <w:sz w:val="24"/>
          <w:szCs w:val="24"/>
          <w:lang w:val="pt-BR"/>
        </w:rPr>
        <w:t>I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Formulário de inscrição das candidatas - Titular e Suplente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Titular:</w:t>
      </w:r>
      <w:r>
        <w:rPr>
          <w:rFonts w:hint="default" w:ascii="Times New Roman" w:hAnsi="Times New Roman" w:eastAsia="Calibri" w:cs="Times New Roman"/>
          <w:sz w:val="24"/>
          <w:szCs w:val="24"/>
        </w:rPr>
        <w:t>_____________________________________________________________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Suplente</w:t>
      </w:r>
      <w:r>
        <w:rPr>
          <w:rFonts w:hint="default" w:ascii="Times New Roman" w:hAnsi="Times New Roman" w:eastAsia="Calibri" w:cs="Times New Roman"/>
          <w:sz w:val="24"/>
          <w:szCs w:val="24"/>
        </w:rPr>
        <w:t>:___________________________________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Segmento:________________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Matrícula Titular:_________________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Matrícula Suplente:_________________________________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Curso/local de trabalho Titular:_______________________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Campus Titular:__________________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Curso/local de trabalho Suplente:_______________________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Campus Suplente:__________________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Assinatura Titular: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>Assinatura Suplente: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outlineLvl w:val="9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93D8E"/>
    <w:rsid w:val="71193D8E"/>
    <w:rsid w:val="787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</w:pPr>
    <w:rPr>
      <w:rFonts w:ascii="Liberation Serif" w:hAnsi="Liberation Serif" w:eastAsia="SimSun" w:cs="Lucida Sans"/>
      <w:color w:val="auto"/>
      <w:sz w:val="24"/>
      <w:szCs w:val="24"/>
      <w:lang w:val="pt-B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2019-06-06T18:41:00Z</dcterms:created>
  <dc:creator>Marinalda</dc:creator>
  <cp:lastModifiedBy>Marinalda</cp:lastModifiedBy>
  <dcterms:modified xsi:type="dcterms:W3CDTF">2019-08-02T11:56:03Z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