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-245110</wp:posOffset>
            </wp:positionH>
            <wp:positionV relativeFrom="paragraph">
              <wp:posOffset>-71755</wp:posOffset>
            </wp:positionV>
            <wp:extent cx="615315" cy="8832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4509135</wp:posOffset>
            </wp:positionH>
            <wp:positionV relativeFrom="paragraph">
              <wp:posOffset>-55245</wp:posOffset>
            </wp:positionV>
            <wp:extent cx="1299210" cy="92964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7878" b="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2"/>
          <w:szCs w:val="22"/>
        </w:rPr>
        <w:t>UNIVERSIDADE FEDERAL DA PARAÍBA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PRÓ-REITORIA DE GESTÃO DE PESSOAS</w:t>
      </w:r>
    </w:p>
    <w:p>
      <w:pPr>
        <w:pStyle w:val="Normal"/>
        <w:spacing w:lineRule="auto" w:line="36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DECLARAÇÃO DE ADEQUAÇÃO AO TETO CONSTITUCIONAL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Declaro para fins de cumprimento do artigo 6° da Resolução CONSUNI 24/2004 que a remuneração percebida no mês de XXXX de AAAA no cargo de XXXXXX – SIAPE XXXXXX - na Universidade Federal da Paraíba somada com o valor da bolsa XXXXX não ultrapassa o teto remuneratório previsto no artigo 37 inciso XI da Constituição Federal de 1988, que monta </w:t>
      </w:r>
      <w:r>
        <w:rPr>
          <w:rFonts w:cs="Times New Roman" w:ascii="Times New Roman" w:hAnsi="Times New Roman"/>
          <w:b/>
          <w:bCs/>
          <w:sz w:val="24"/>
          <w:szCs w:val="24"/>
        </w:rPr>
        <w:t>R$ 41.650,92 (Quarenta e um mil seiscentos e cinquenta reais e noventa e dois centavos)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Assinatura do Servidor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LibreOffice/7.3.3.2$Windows_X86_64 LibreOffice_project/d1d0ea68f081ee2800a922cac8f79445e4603348</Application>
  <AppVersion>15.0000</AppVersion>
  <Pages>1</Pages>
  <Words>92</Words>
  <Characters>474</Characters>
  <CharactersWithSpaces>562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2023-08-28T12:53:00Z</dcterms:created>
  <dc:creator>Fabricio do Nascimento Santos</dc:creator>
  <dc:description/>
  <dc:language>pt-BR</dc:language>
  <cp:lastModifiedBy/>
  <cp:lastPrinted>2023-08-28T13:09:00Z</cp:lastPrinted>
  <dcterms:modified xsi:type="dcterms:W3CDTF">2023-09-25T11:04:16Z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